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52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002"/>
        <w:gridCol w:w="1237"/>
        <w:gridCol w:w="1559"/>
        <w:gridCol w:w="1066"/>
        <w:gridCol w:w="1911"/>
        <w:gridCol w:w="567"/>
        <w:gridCol w:w="1134"/>
        <w:gridCol w:w="992"/>
        <w:gridCol w:w="1560"/>
        <w:gridCol w:w="1134"/>
        <w:gridCol w:w="992"/>
        <w:gridCol w:w="1276"/>
      </w:tblGrid>
      <w:tr w:rsidR="008E7088" w:rsidRPr="006C5601" w14:paraId="592C56CC" w14:textId="77777777" w:rsidTr="008E7088">
        <w:trPr>
          <w:trHeight w:val="699"/>
        </w:trPr>
        <w:tc>
          <w:tcPr>
            <w:tcW w:w="15735" w:type="dxa"/>
            <w:gridSpan w:val="13"/>
            <w:shd w:val="clear" w:color="auto" w:fill="auto"/>
            <w:vAlign w:val="center"/>
          </w:tcPr>
          <w:p w14:paraId="2F5E8BF7" w14:textId="77777777" w:rsidR="008E7088" w:rsidRPr="00CA3617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sz w:val="40"/>
                <w:szCs w:val="40"/>
                <w:lang w:eastAsia="el-GR"/>
              </w:rPr>
              <w:t>ΟΡΙΣΤΙΚΟΣ ΠΙΝΑΚΑΣ ΚΑΤΑΤΑΞΗΣ ΥΠΟΨΗΦΙΩΝ ΜΑΘΗΤΕΙΑΣ  9/11/2021</w:t>
            </w:r>
          </w:p>
        </w:tc>
      </w:tr>
      <w:tr w:rsidR="008E7088" w:rsidRPr="006C5601" w14:paraId="59C12BED" w14:textId="77777777" w:rsidTr="008E7088">
        <w:trPr>
          <w:trHeight w:val="699"/>
        </w:trPr>
        <w:tc>
          <w:tcPr>
            <w:tcW w:w="15735" w:type="dxa"/>
            <w:gridSpan w:val="13"/>
            <w:shd w:val="clear" w:color="auto" w:fill="auto"/>
            <w:vAlign w:val="center"/>
          </w:tcPr>
          <w:p w14:paraId="150AC8AC" w14:textId="77777777" w:rsidR="008E7088" w:rsidRPr="0080702C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80702C">
              <w:rPr>
                <w:rFonts w:cs="Calibri"/>
                <w:b/>
                <w:bCs/>
                <w:color w:val="000000"/>
                <w:sz w:val="40"/>
                <w:szCs w:val="40"/>
                <w:lang w:val="en-US" w:eastAsia="el-GR"/>
              </w:rPr>
              <w:t>TEXNI</w:t>
            </w:r>
            <w:r w:rsidRPr="0080702C">
              <w:rPr>
                <w:rFonts w:cs="Calibri"/>
                <w:b/>
                <w:bCs/>
                <w:color w:val="000000"/>
                <w:sz w:val="40"/>
                <w:szCs w:val="40"/>
                <w:lang w:eastAsia="el-GR"/>
              </w:rPr>
              <w:t>ΚΟΣ</w:t>
            </w:r>
            <w:r>
              <w:rPr>
                <w:rFonts w:cs="Calibri"/>
                <w:b/>
                <w:bCs/>
                <w:color w:val="000000"/>
                <w:sz w:val="40"/>
                <w:szCs w:val="40"/>
                <w:lang w:eastAsia="el-GR"/>
              </w:rPr>
              <w:t xml:space="preserve"> </w:t>
            </w:r>
            <w:r w:rsidRPr="0080702C">
              <w:rPr>
                <w:rFonts w:cs="Calibri"/>
                <w:b/>
                <w:bCs/>
                <w:color w:val="000000"/>
                <w:sz w:val="40"/>
                <w:szCs w:val="40"/>
                <w:lang w:eastAsia="el-GR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40"/>
                <w:szCs w:val="40"/>
                <w:lang w:eastAsia="el-GR"/>
              </w:rPr>
              <w:t xml:space="preserve">  </w:t>
            </w:r>
            <w:r w:rsidRPr="0080702C">
              <w:rPr>
                <w:rFonts w:cs="Calibri"/>
                <w:b/>
                <w:bCs/>
                <w:color w:val="000000"/>
                <w:sz w:val="40"/>
                <w:szCs w:val="40"/>
                <w:lang w:eastAsia="el-GR"/>
              </w:rPr>
              <w:t xml:space="preserve">ΗΛΕΚΤΡΟΛΟΓΙΚΩΝ </w:t>
            </w:r>
            <w:r>
              <w:rPr>
                <w:rFonts w:cs="Calibri"/>
                <w:b/>
                <w:bCs/>
                <w:color w:val="000000"/>
                <w:sz w:val="40"/>
                <w:szCs w:val="40"/>
                <w:lang w:eastAsia="el-GR"/>
              </w:rPr>
              <w:t xml:space="preserve">  </w:t>
            </w:r>
            <w:r w:rsidRPr="0080702C">
              <w:rPr>
                <w:rFonts w:cs="Calibri"/>
                <w:b/>
                <w:bCs/>
                <w:color w:val="000000"/>
                <w:sz w:val="40"/>
                <w:szCs w:val="40"/>
                <w:lang w:eastAsia="el-GR"/>
              </w:rPr>
              <w:t>ΣΥΣΤΗΜΑΤΩΝ</w:t>
            </w:r>
          </w:p>
        </w:tc>
      </w:tr>
      <w:tr w:rsidR="008E7088" w:rsidRPr="006C5601" w14:paraId="0A27303D" w14:textId="77777777" w:rsidTr="008E7088">
        <w:trPr>
          <w:trHeight w:val="1095"/>
        </w:trPr>
        <w:tc>
          <w:tcPr>
            <w:tcW w:w="1305" w:type="dxa"/>
            <w:shd w:val="clear" w:color="auto" w:fill="auto"/>
            <w:vAlign w:val="center"/>
            <w:hideMark/>
          </w:tcPr>
          <w:p w14:paraId="62BEFAD6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lang w:eastAsia="el-GR"/>
              </w:rPr>
              <w:t>ΣΕΙΡΑ ΚΑΤΑΤΑΞΗΣ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3A9D87B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5E2C060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lang w:eastAsia="el-GR"/>
              </w:rPr>
              <w:t>ΕΤΟΣ ΠΤΥΧΙΟΥ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FAE69C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26DD04D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lang w:eastAsia="el-GR"/>
              </w:rPr>
              <w:t>ΒΑΘΜΟΣ ΠΤΥΧΙΟΥ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9DD0DCF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7B782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F7D311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lang w:eastAsia="el-GR"/>
              </w:rPr>
              <w:t>ΜΟΡΙΑ ΠΤΥΧΙΟΥ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68E8AC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lang w:eastAsia="el-GR"/>
              </w:rPr>
              <w:t>ΜΟΡΙΑ ΗΛΙΚΙΑΣ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B302D9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lang w:eastAsia="el-GR"/>
              </w:rPr>
              <w:t>ΜΟΡΙΑ ΠΑΛΑΙΟΤΗΤΑΣ ΠΤΥΧΙΟΥ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811C0B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sz w:val="18"/>
                <w:szCs w:val="18"/>
                <w:lang w:eastAsia="el-GR"/>
              </w:rPr>
              <w:t>ΕΓΓΡΑΦΗ Ε΄ΦΑΣΗ ΣΕ ΕΛ. ΘΕΣΗ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1DAA55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sz w:val="18"/>
                <w:szCs w:val="18"/>
                <w:lang w:eastAsia="el-GR"/>
              </w:rPr>
              <w:t>ΕΓΓΡΑΦΗ Ε΄ΦΑΣΗ ΣΕ ΔΕΣΜ. ΘΕΣΗ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1C8500" w14:textId="77777777" w:rsidR="008E7088" w:rsidRPr="006C5601" w:rsidRDefault="008E7088" w:rsidP="008E708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6C5601">
              <w:rPr>
                <w:rFonts w:cs="Calibri"/>
                <w:b/>
                <w:bCs/>
                <w:color w:val="000000"/>
                <w:lang w:eastAsia="el-GR"/>
              </w:rPr>
              <w:t>ΣΥΝΟΛΟ ΜΟΡΙΩΝ</w:t>
            </w:r>
          </w:p>
        </w:tc>
      </w:tr>
      <w:tr w:rsidR="008E7088" w:rsidRPr="006C5601" w14:paraId="72985918" w14:textId="77777777" w:rsidTr="008E7088">
        <w:trPr>
          <w:trHeight w:val="309"/>
        </w:trPr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14:paraId="1C724278" w14:textId="71F29ACF" w:rsidR="008E7088" w:rsidRPr="006C5601" w:rsidRDefault="00F0342A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ΔΕΣΜΕΥΜΕΝΕΣ ΘΕΣΕΙΣ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6CB2CF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73149865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14:paraId="78275BCA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95364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00D24F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90F645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44792E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E99175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E14BD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EE6B54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8E7088" w:rsidRPr="006C5601" w14:paraId="0979D257" w14:textId="77777777" w:rsidTr="008E7088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99ED6EB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color w:val="000000"/>
                <w:lang w:eastAsia="el-GR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3DA7D01C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17126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9E79ABC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2812F5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1D6C3A17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17,8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14:paraId="5BFD4C36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194E0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99265E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61F1E9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8A6AF7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3627D2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A295ED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5EA201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24800</w:t>
            </w:r>
          </w:p>
        </w:tc>
      </w:tr>
      <w:tr w:rsidR="008E7088" w:rsidRPr="006C5601" w14:paraId="1F24B1B1" w14:textId="77777777" w:rsidTr="008E7088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186FC25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color w:val="000000"/>
                <w:lang w:eastAsia="el-GR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283D52E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16829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6963954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220967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70CFB5F7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17,8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14:paraId="6B84C72E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A12B1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0BE831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D77C1C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C135FC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40C91A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6FF25E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B1C6CE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24800</w:t>
            </w:r>
          </w:p>
        </w:tc>
      </w:tr>
      <w:tr w:rsidR="008E7088" w:rsidRPr="006C5601" w14:paraId="62FE6975" w14:textId="77777777" w:rsidTr="008E7088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DC19982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color w:val="000000"/>
                <w:lang w:eastAsia="el-GR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72AF1A2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16850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584B2C8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CBA82D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65FFBA8F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17,6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14:paraId="1EA4F5AA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13BF2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158DCD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17600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EDD7F9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8357E1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CF2648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FC864E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B91242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24600</w:t>
            </w:r>
          </w:p>
        </w:tc>
      </w:tr>
      <w:tr w:rsidR="008E7088" w:rsidRPr="006C5601" w14:paraId="1DB09612" w14:textId="77777777" w:rsidTr="008E7088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5209488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DEEF5E1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17915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35B95BA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8BC401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1BEB467D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17,4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14:paraId="2BFBE102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3DB05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265217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17400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281F2F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413E52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008702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4852E9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A17FCD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24400</w:t>
            </w:r>
          </w:p>
        </w:tc>
      </w:tr>
      <w:tr w:rsidR="008E7088" w:rsidRPr="006C5601" w14:paraId="53AA2916" w14:textId="77777777" w:rsidTr="008E7088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A79E5AA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16C7C47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16751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9E8A19C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8CB423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3CE79415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15,4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14:paraId="1B28BCBA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CEFE9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EC63EF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15400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C29AB2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B57475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418585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AC1110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17732C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22400</w:t>
            </w:r>
          </w:p>
        </w:tc>
      </w:tr>
      <w:tr w:rsidR="008E7088" w:rsidRPr="006C5601" w14:paraId="33626063" w14:textId="77777777" w:rsidTr="008E7088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F7237C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41191481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16740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A346523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18EC78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2234A212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15,1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14:paraId="583A4449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A83C1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7D57C9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9D773C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F421FF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C919D6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F11DA6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0B73B2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22100</w:t>
            </w:r>
          </w:p>
        </w:tc>
      </w:tr>
      <w:tr w:rsidR="008E7088" w:rsidRPr="006C5601" w14:paraId="21C2098B" w14:textId="77777777" w:rsidTr="008E7088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0187EF2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6CAE09C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16794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0177A37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B87D01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53A04DDA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14,5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14:paraId="47D790C4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9909C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8D8F9B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14500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CB0C78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AA254C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6595F2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364DBE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5129ED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21500</w:t>
            </w:r>
          </w:p>
        </w:tc>
      </w:tr>
      <w:tr w:rsidR="008E7088" w:rsidRPr="006C5601" w14:paraId="4ABFC5D4" w14:textId="77777777" w:rsidTr="008E7088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BF4E5ED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D257E90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16857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2754B1E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CF963C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4EC381EB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13,4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14:paraId="3D5BF39B" w14:textId="77777777" w:rsidR="008E7088" w:rsidRPr="006C5601" w:rsidRDefault="008E7088" w:rsidP="008E7088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D55FB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F83B67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13400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0BA141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3000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36155B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DDF643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3D36A4" w14:textId="77777777" w:rsidR="008E7088" w:rsidRPr="006C5601" w:rsidRDefault="008E7088" w:rsidP="008E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66044D" w14:textId="77777777" w:rsidR="008E7088" w:rsidRPr="006C5601" w:rsidRDefault="008E7088" w:rsidP="008E7088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C5601">
              <w:rPr>
                <w:rFonts w:cs="Calibri"/>
                <w:color w:val="000000"/>
                <w:lang w:eastAsia="el-GR"/>
              </w:rPr>
              <w:t>17400</w:t>
            </w:r>
          </w:p>
        </w:tc>
      </w:tr>
    </w:tbl>
    <w:p w14:paraId="75AE5F39" w14:textId="14BE528D" w:rsidR="008E7088" w:rsidRDefault="008E7088" w:rsidP="008E7088">
      <w:pPr>
        <w:spacing w:after="0" w:line="240" w:lineRule="auto"/>
        <w:jc w:val="both"/>
        <w:rPr>
          <w:b/>
          <w:sz w:val="20"/>
          <w:szCs w:val="20"/>
        </w:rPr>
      </w:pPr>
    </w:p>
    <w:p w14:paraId="3D87F901" w14:textId="776BD8FA" w:rsidR="008E7088" w:rsidRDefault="008E7088" w:rsidP="008E7088">
      <w:pPr>
        <w:spacing w:after="0" w:line="240" w:lineRule="auto"/>
        <w:ind w:left="426" w:firstLine="142"/>
        <w:jc w:val="both"/>
        <w:rPr>
          <w:b/>
          <w:sz w:val="20"/>
          <w:szCs w:val="20"/>
        </w:rPr>
      </w:pPr>
    </w:p>
    <w:p w14:paraId="0DCFB8C3" w14:textId="009C5F64" w:rsidR="008E7088" w:rsidRPr="008E7088" w:rsidRDefault="008E7088" w:rsidP="008E7088">
      <w:pPr>
        <w:spacing w:after="0" w:line="240" w:lineRule="auto"/>
        <w:ind w:left="426" w:firstLine="142"/>
        <w:jc w:val="both"/>
        <w:rPr>
          <w:b/>
          <w:sz w:val="32"/>
          <w:szCs w:val="32"/>
        </w:rPr>
      </w:pPr>
      <w:r w:rsidRPr="008E7088">
        <w:rPr>
          <w:b/>
          <w:sz w:val="32"/>
          <w:szCs w:val="32"/>
        </w:rPr>
        <w:t xml:space="preserve">1 ΕΠΑΛ ΠΡΕΒΕΖΑΣ </w:t>
      </w:r>
    </w:p>
    <w:p w14:paraId="4D0D59B0" w14:textId="77777777" w:rsidR="008E7088" w:rsidRPr="008E7088" w:rsidRDefault="008E7088" w:rsidP="008E7088">
      <w:pPr>
        <w:tabs>
          <w:tab w:val="left" w:pos="9465"/>
        </w:tabs>
        <w:spacing w:after="0" w:line="240" w:lineRule="auto"/>
        <w:jc w:val="both"/>
        <w:rPr>
          <w:b/>
          <w:sz w:val="32"/>
          <w:szCs w:val="32"/>
        </w:rPr>
      </w:pPr>
    </w:p>
    <w:p w14:paraId="143694C6" w14:textId="77777777" w:rsidR="008E7088" w:rsidRDefault="008E7088" w:rsidP="008E7088">
      <w:pPr>
        <w:tabs>
          <w:tab w:val="left" w:pos="9465"/>
        </w:tabs>
        <w:spacing w:after="0" w:line="240" w:lineRule="auto"/>
        <w:ind w:left="426" w:firstLine="142"/>
        <w:jc w:val="both"/>
        <w:rPr>
          <w:b/>
          <w:sz w:val="20"/>
          <w:szCs w:val="20"/>
        </w:rPr>
      </w:pPr>
    </w:p>
    <w:p w14:paraId="0CF62F9F" w14:textId="77777777" w:rsidR="008E7088" w:rsidRDefault="008E7088" w:rsidP="008E7088">
      <w:pPr>
        <w:tabs>
          <w:tab w:val="left" w:pos="9465"/>
        </w:tabs>
        <w:spacing w:after="0" w:line="240" w:lineRule="auto"/>
        <w:ind w:left="426" w:firstLine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B8DA95F" w14:textId="77777777" w:rsidR="008E7088" w:rsidRDefault="008E7088" w:rsidP="008E7088">
      <w:pPr>
        <w:spacing w:after="0" w:line="240" w:lineRule="auto"/>
        <w:ind w:left="426" w:firstLine="142"/>
        <w:jc w:val="both"/>
        <w:rPr>
          <w:b/>
          <w:sz w:val="20"/>
          <w:szCs w:val="20"/>
        </w:rPr>
      </w:pPr>
    </w:p>
    <w:p w14:paraId="3107B609" w14:textId="77777777" w:rsidR="008E7088" w:rsidRDefault="008E7088" w:rsidP="008E7088">
      <w:pPr>
        <w:spacing w:after="0" w:line="240" w:lineRule="auto"/>
        <w:ind w:left="426" w:firstLine="142"/>
        <w:jc w:val="both"/>
        <w:rPr>
          <w:b/>
          <w:sz w:val="20"/>
          <w:szCs w:val="20"/>
        </w:rPr>
      </w:pPr>
    </w:p>
    <w:p w14:paraId="7FBD58E9" w14:textId="77777777" w:rsidR="00732509" w:rsidRDefault="00732509" w:rsidP="008E7088"/>
    <w:sectPr w:rsidR="00732509" w:rsidSect="008E708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20"/>
    <w:rsid w:val="00085820"/>
    <w:rsid w:val="00732509"/>
    <w:rsid w:val="008E7088"/>
    <w:rsid w:val="00F0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3746"/>
  <w15:chartTrackingRefBased/>
  <w15:docId w15:val="{42E2282E-4000-4AB1-9F38-2F09CFF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0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">
    <w:name w:val="msonormalcxspμεσαίο"/>
    <w:basedOn w:val="a"/>
    <w:rsid w:val="008E7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bellosxr</dc:creator>
  <cp:keywords/>
  <dc:description/>
  <cp:lastModifiedBy>bellosxr</cp:lastModifiedBy>
  <cp:revision>3</cp:revision>
  <dcterms:created xsi:type="dcterms:W3CDTF">2021-11-10T07:24:00Z</dcterms:created>
  <dcterms:modified xsi:type="dcterms:W3CDTF">2021-11-10T07:51:00Z</dcterms:modified>
</cp:coreProperties>
</file>